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A160B" w14:textId="77777777" w:rsidR="00D70385" w:rsidRPr="00CF31B5" w:rsidRDefault="00BB1D9B" w:rsidP="00BB1D9B">
      <w:pPr>
        <w:jc w:val="center"/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いりょう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医療</w:t>
            </w:r>
          </w:rubyBase>
        </w:ruby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つうやく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通訳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の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はけん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派遣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について</w:t>
      </w:r>
      <w:r w:rsidR="00D70385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 xml:space="preserve">　</w:t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＊＊＊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かなら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必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ずお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よ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読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みください！</w:t>
      </w:r>
    </w:p>
    <w:p w14:paraId="503C9330" w14:textId="77777777" w:rsidR="004B732B" w:rsidRPr="00E2635F" w:rsidRDefault="004B732B" w:rsidP="00BB1D9B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3EE7878E" w14:textId="77777777" w:rsidR="000261B5" w:rsidRPr="0008719A" w:rsidRDefault="00FB734C" w:rsidP="00EE1D2D">
      <w:pPr>
        <w:pStyle w:val="HTML"/>
        <w:spacing w:line="440" w:lineRule="exact"/>
        <w:ind w:left="440" w:hangingChars="200" w:hanging="440"/>
      </w:pP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 xml:space="preserve">１　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かながわけん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神奈川県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では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、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けんない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県内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しちょうそん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市町村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きょうてい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協定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きかん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機関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NPO</w:t>
      </w:r>
      <w:r w:rsidR="00BB1D9B">
        <w:rPr>
          <w:rFonts w:ascii="UD デジタル 教科書体 NP-B" w:eastAsia="UD デジタル 教科書体 NP-B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11"/>
                <w:szCs w:val="22"/>
              </w:rPr>
              <w:t>ほうじん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みっく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MIC</w:t>
            </w:r>
          </w:rubyBase>
        </w:ruby>
      </w:r>
      <w:r w:rsidR="00966DDE">
        <w:rPr>
          <w:rFonts w:ascii="UD デジタル 教科書体 NP-B" w:eastAsia="UD デジタル 教科書体 NP-B" w:hAnsi="ＭＳ Ｐゴシック" w:hint="eastAsia"/>
          <w:sz w:val="22"/>
          <w:szCs w:val="22"/>
        </w:rPr>
        <w:t>かながわ」が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きょうどう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協働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通訳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はけん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派遣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じぎょう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事業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っています。</w:t>
      </w:r>
    </w:p>
    <w:p w14:paraId="53483ABC" w14:textId="77777777"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２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は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における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しんさつ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診察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や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にゅういん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入院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しゅじゅつ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手術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などに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かん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関</w:t>
            </w:r>
          </w:rubyBase>
        </w:ruby>
      </w:r>
      <w:r w:rsidR="00611B7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して、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必要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います。</w:t>
      </w:r>
    </w:p>
    <w:p w14:paraId="15022A92" w14:textId="77777777" w:rsidR="00FB7B21" w:rsidRDefault="00FB7B21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　　あなたのために、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病院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ようい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用意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します。</w:t>
      </w:r>
    </w:p>
    <w:p w14:paraId="0F27E893" w14:textId="77777777"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３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通訳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するために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必要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</w:t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ることがあります。</w:t>
      </w:r>
    </w:p>
    <w:p w14:paraId="09121876" w14:textId="77777777" w:rsidR="00FB734C" w:rsidRDefault="00BB1D9B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b/>
          <w:bCs/>
          <w:color w:val="0070C0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された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は、これ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いがい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以外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の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もくてき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目的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では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しよう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使用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しません。</w:t>
      </w:r>
    </w:p>
    <w:p w14:paraId="16411E2B" w14:textId="33825016" w:rsidR="00FB734C" w:rsidRDefault="00BB1D9B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訳者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しゅひ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守秘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ぎむ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義務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があり、あなた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の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w w:val="90"/>
          <w:sz w:val="22"/>
          <w:szCs w:val="22"/>
        </w:rPr>
        <w:t>プライバシー</w:t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まも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ります</w:t>
      </w:r>
      <w:r w:rsidR="009C056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。</w:t>
      </w:r>
    </w:p>
    <w:p w14:paraId="29473469" w14:textId="77777777" w:rsidR="008404D6" w:rsidRPr="00FB7B21" w:rsidRDefault="008404D6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</w:pPr>
    </w:p>
    <w:p w14:paraId="20C379AA" w14:textId="284D186A" w:rsidR="00EE1D2D" w:rsidRPr="008404D6" w:rsidRDefault="008404D6" w:rsidP="00AF6859">
      <w:pPr>
        <w:ind w:firstLineChars="100" w:firstLine="240"/>
        <w:jc w:val="left"/>
        <w:rPr>
          <w:rFonts w:ascii="HG丸ｺﾞｼｯｸM-PRO" w:eastAsia="HG丸ｺﾞｼｯｸM-PRO" w:hAnsi="HG丸ｺﾞｼｯｸM-PRO"/>
          <w:bCs/>
          <w:szCs w:val="24"/>
        </w:rPr>
      </w:pPr>
      <w:r w:rsidRPr="008404D6">
        <w:rPr>
          <w:rFonts w:ascii="HG丸ｺﾞｼｯｸM-PRO" w:eastAsia="HG丸ｺﾞｼｯｸM-PRO" w:hAnsi="HG丸ｺﾞｼｯｸM-PRO" w:hint="eastAsia"/>
          <w:bCs/>
          <w:szCs w:val="24"/>
        </w:rPr>
        <w:t>ロシア語</w:t>
      </w:r>
    </w:p>
    <w:p w14:paraId="5CE5095E" w14:textId="2AB8ED56" w:rsidR="00133B04" w:rsidRPr="00133B04" w:rsidRDefault="00133B04" w:rsidP="003857B0">
      <w:pPr>
        <w:jc w:val="center"/>
        <w:rPr>
          <w:rFonts w:ascii="inherit" w:hAnsi="inherit" w:hint="eastAsia"/>
          <w:b/>
          <w:bCs/>
          <w:color w:val="3A3A2F"/>
          <w:sz w:val="28"/>
          <w:szCs w:val="28"/>
          <w:shd w:val="clear" w:color="auto" w:fill="FFFFFF"/>
          <w:lang w:val="ru-RU"/>
        </w:rPr>
      </w:pPr>
      <w:r w:rsidRPr="00133B04">
        <w:rPr>
          <w:rFonts w:ascii="inherit" w:hAnsi="inherit"/>
          <w:b/>
          <w:bCs/>
          <w:color w:val="3A3A2F"/>
          <w:sz w:val="28"/>
          <w:szCs w:val="28"/>
          <w:shd w:val="clear" w:color="auto" w:fill="FFFFFF"/>
          <w:lang w:val="ru-RU"/>
        </w:rPr>
        <w:t>Просьба ознакомиться!</w:t>
      </w:r>
    </w:p>
    <w:p w14:paraId="3655785A" w14:textId="4CCC4901" w:rsidR="00133B04" w:rsidRPr="00133B04" w:rsidRDefault="00133B04" w:rsidP="00133B04">
      <w:pPr>
        <w:jc w:val="center"/>
        <w:rPr>
          <w:rFonts w:ascii="inherit" w:hAnsi="inherit" w:hint="eastAsia"/>
          <w:b/>
          <w:bCs/>
          <w:color w:val="3A3A2F"/>
          <w:sz w:val="28"/>
          <w:szCs w:val="28"/>
          <w:shd w:val="clear" w:color="auto" w:fill="FFFFFF"/>
          <w:lang w:val="ru-RU"/>
        </w:rPr>
      </w:pPr>
      <w:r w:rsidRPr="00133B04">
        <w:rPr>
          <w:rFonts w:ascii="inherit" w:hAnsi="inherit"/>
          <w:b/>
          <w:bCs/>
          <w:color w:val="3A3A2F"/>
          <w:sz w:val="28"/>
          <w:szCs w:val="28"/>
          <w:shd w:val="clear" w:color="auto" w:fill="FFFFFF"/>
          <w:lang w:val="ru-RU"/>
        </w:rPr>
        <w:t>Условия предоставления медицинских переводческих услуг</w:t>
      </w:r>
    </w:p>
    <w:p w14:paraId="07F6E1E0" w14:textId="17CC32B3" w:rsidR="00133B04" w:rsidRPr="00133B04" w:rsidRDefault="00133B04" w:rsidP="00133B04">
      <w:pPr>
        <w:rPr>
          <w:rFonts w:ascii="inherit" w:hAnsi="inherit" w:hint="eastAsia"/>
          <w:b/>
          <w:bCs/>
          <w:color w:val="3A3A2F"/>
          <w:sz w:val="28"/>
          <w:szCs w:val="28"/>
          <w:shd w:val="clear" w:color="auto" w:fill="FFFFFF"/>
          <w:lang w:val="ru-RU"/>
        </w:rPr>
      </w:pPr>
      <w:r w:rsidRPr="00133B04">
        <w:rPr>
          <w:rFonts w:ascii="inherit" w:hAnsi="inherit"/>
          <w:b/>
          <w:bCs/>
          <w:color w:val="3A3A2F"/>
          <w:sz w:val="28"/>
          <w:szCs w:val="28"/>
          <w:shd w:val="clear" w:color="auto" w:fill="FFFFFF"/>
          <w:lang w:val="ru-RU"/>
        </w:rPr>
        <w:t>в части соблюдения конфиденциальности персональных данных пациента</w:t>
      </w:r>
    </w:p>
    <w:p w14:paraId="2544054D" w14:textId="77777777" w:rsidR="00133B04" w:rsidRPr="00133B04" w:rsidRDefault="00133B04" w:rsidP="00133B04">
      <w:pPr>
        <w:ind w:firstLineChars="250" w:firstLine="700"/>
        <w:rPr>
          <w:rFonts w:ascii="inherit" w:hAnsi="inherit" w:hint="eastAsia"/>
          <w:color w:val="3A3A2F"/>
          <w:sz w:val="28"/>
          <w:szCs w:val="28"/>
          <w:shd w:val="clear" w:color="auto" w:fill="FFFFFF"/>
          <w:lang w:val="ru-RU"/>
        </w:rPr>
      </w:pPr>
    </w:p>
    <w:p w14:paraId="3D8C13EB" w14:textId="54198A4C" w:rsidR="00133B04" w:rsidRPr="00133B04" w:rsidRDefault="00133B04" w:rsidP="003857B0">
      <w:pPr>
        <w:ind w:leftChars="100" w:left="520" w:hangingChars="100" w:hanging="280"/>
        <w:jc w:val="left"/>
        <w:rPr>
          <w:rFonts w:ascii="inherit" w:hAnsi="inherit" w:hint="eastAsia"/>
          <w:color w:val="3A3A2F"/>
          <w:sz w:val="28"/>
          <w:szCs w:val="28"/>
          <w:shd w:val="clear" w:color="auto" w:fill="FFFFFF"/>
          <w:lang w:val="ru-RU"/>
        </w:rPr>
      </w:pPr>
      <w:r w:rsidRPr="00133B04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 xml:space="preserve">1. В префектуре Канагава отправление устного переводчика в медицинские учреждения осуществляется совместными усилиями префектурного органа, муниципальных органов (городов, поселок и деревни), многих медицинских учреждений, находящихся в префектуре, и некоммерческой организации «МИК Канагава».  </w:t>
      </w:r>
    </w:p>
    <w:p w14:paraId="41E4FA02" w14:textId="3909FC17" w:rsidR="00133B04" w:rsidRPr="00133B04" w:rsidRDefault="00133B04" w:rsidP="003857B0">
      <w:pPr>
        <w:ind w:leftChars="100" w:left="520" w:hangingChars="100" w:hanging="280"/>
        <w:jc w:val="left"/>
        <w:rPr>
          <w:rFonts w:ascii="inherit" w:hAnsi="inherit" w:hint="eastAsia"/>
          <w:color w:val="3A3A2F"/>
          <w:sz w:val="28"/>
          <w:szCs w:val="28"/>
          <w:shd w:val="clear" w:color="auto" w:fill="FFFFFF"/>
          <w:lang w:val="ru-RU"/>
        </w:rPr>
      </w:pPr>
      <w:r w:rsidRPr="00133B04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 xml:space="preserve">2. В рамках соглашения этих организаций в медицинские учреждения на основе их заказов отправляются переводчики, оказывающие </w:t>
      </w:r>
      <w:r w:rsidR="00C31C0F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 xml:space="preserve">устные </w:t>
      </w:r>
      <w:r w:rsidRPr="00133B04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>переводческие услуги</w:t>
      </w:r>
      <w:r w:rsidRPr="00133B04">
        <w:rPr>
          <w:rFonts w:ascii="inherit" w:hAnsi="inherit" w:hint="eastAsia"/>
          <w:color w:val="3A3A2F"/>
          <w:sz w:val="28"/>
          <w:szCs w:val="28"/>
          <w:shd w:val="clear" w:color="auto" w:fill="FFFFFF"/>
          <w:lang w:val="ru-RU"/>
        </w:rPr>
        <w:t>,</w:t>
      </w:r>
      <w:r w:rsidRPr="00133B04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 xml:space="preserve"> необходимые, в частности, для медицинского осмотра, госпитализации и операции. </w:t>
      </w:r>
    </w:p>
    <w:p w14:paraId="0857FE30" w14:textId="163BF97B" w:rsidR="00133B04" w:rsidRPr="00133B04" w:rsidRDefault="00133B04" w:rsidP="003857B0">
      <w:pPr>
        <w:ind w:leftChars="100" w:left="520" w:hangingChars="100" w:hanging="280"/>
        <w:jc w:val="left"/>
        <w:rPr>
          <w:rFonts w:ascii="inherit" w:hAnsi="inherit" w:hint="eastAsia"/>
          <w:color w:val="3A3A2F"/>
          <w:sz w:val="28"/>
          <w:szCs w:val="28"/>
          <w:shd w:val="clear" w:color="auto" w:fill="FFFFFF"/>
          <w:lang w:val="ru-RU"/>
        </w:rPr>
      </w:pPr>
      <w:r w:rsidRPr="00133B04">
        <w:rPr>
          <w:rFonts w:ascii="inherit" w:hAnsi="inherit" w:hint="eastAsia"/>
          <w:color w:val="3A3A2F"/>
          <w:sz w:val="28"/>
          <w:szCs w:val="28"/>
          <w:shd w:val="clear" w:color="auto" w:fill="FFFFFF"/>
          <w:lang w:val="ru-RU"/>
        </w:rPr>
        <w:t>3</w:t>
      </w:r>
      <w:r w:rsidRPr="00133B04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>. Для осуществления</w:t>
      </w:r>
      <w:r w:rsidR="00C31C0F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 xml:space="preserve"> </w:t>
      </w:r>
      <w:r w:rsidRPr="00133B04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>перевода переводчику могут быть предоставлены необходимые персональные данные пациента. Но они не будут использованы в других целях и переводчик обязан соблюдать конфиденциальность персональных данных пациента.</w:t>
      </w:r>
    </w:p>
    <w:p w14:paraId="061F205D" w14:textId="62855094" w:rsidR="00EE1D2D" w:rsidRDefault="00EE1D2D" w:rsidP="00AF6859">
      <w:pPr>
        <w:ind w:firstLineChars="100" w:firstLine="281"/>
        <w:jc w:val="left"/>
        <w:rPr>
          <w:b/>
          <w:sz w:val="28"/>
          <w:szCs w:val="28"/>
          <w:lang w:val="ru-RU"/>
        </w:rPr>
      </w:pPr>
    </w:p>
    <w:p w14:paraId="2F71319B" w14:textId="77777777" w:rsidR="003857B0" w:rsidRPr="00133B04" w:rsidRDefault="003857B0" w:rsidP="00AF6859">
      <w:pPr>
        <w:ind w:firstLineChars="100" w:firstLine="281"/>
        <w:jc w:val="left"/>
        <w:rPr>
          <w:b/>
          <w:sz w:val="28"/>
          <w:szCs w:val="28"/>
          <w:lang w:val="ru-RU"/>
        </w:rPr>
      </w:pPr>
    </w:p>
    <w:p w14:paraId="2C467FC3" w14:textId="77777777" w:rsidR="004B732B" w:rsidRPr="00FB734C" w:rsidRDefault="00BB1D9B" w:rsidP="00EE1D2D">
      <w:pPr>
        <w:ind w:firstLineChars="100" w:firstLine="280"/>
        <w:jc w:val="left"/>
        <w:rPr>
          <w:rFonts w:ascii="UD デジタル 教科書体 NP-B" w:eastAsia="UD デジタル 教科書体 NP-B"/>
          <w:b/>
          <w:sz w:val="28"/>
          <w:szCs w:val="28"/>
        </w:rPr>
      </w:pP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じょうき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上記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ないよう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内容</w:t>
            </w:r>
          </w:rubyBase>
        </w:ruby>
      </w:r>
      <w:r w:rsidR="00FB7B21">
        <w:rPr>
          <w:rFonts w:ascii="UD デジタル 教科書体 NP-B" w:eastAsia="UD デジタル 教科書体 NP-B" w:hint="eastAsia"/>
          <w:b/>
          <w:sz w:val="28"/>
          <w:szCs w:val="28"/>
        </w:rPr>
        <w:t>を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しょう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承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だく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諾</w:t>
            </w:r>
          </w:rubyBase>
        </w:ruby>
      </w:r>
      <w:r w:rsidR="00FB7B21">
        <w:rPr>
          <w:rFonts w:ascii="UD デジタル 教科書体 NP-B" w:eastAsia="UD デジタル 教科書体 NP-B" w:hint="eastAsia"/>
          <w:b/>
          <w:sz w:val="28"/>
          <w:szCs w:val="28"/>
        </w:rPr>
        <w:t>し、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通訳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はけん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派遣</w:t>
            </w:r>
          </w:rubyBase>
        </w:ruby>
      </w:r>
      <w:r w:rsidR="005A5401" w:rsidRPr="00FB734C">
        <w:rPr>
          <w:rFonts w:ascii="UD デジタル 教科書体 NP-B" w:eastAsia="UD デジタル 教科書体 NP-B" w:hint="eastAsia"/>
          <w:b/>
          <w:sz w:val="28"/>
          <w:szCs w:val="28"/>
        </w:rPr>
        <w:t>に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どうい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同意</w:t>
            </w:r>
          </w:rubyBase>
        </w:ruby>
      </w:r>
      <w:r w:rsidR="005A5401" w:rsidRPr="00FB734C">
        <w:rPr>
          <w:rFonts w:ascii="UD デジタル 教科書体 NP-B" w:eastAsia="UD デジタル 教科書体 NP-B" w:hint="eastAsia"/>
          <w:b/>
          <w:sz w:val="28"/>
          <w:szCs w:val="28"/>
        </w:rPr>
        <w:t>します。</w:t>
      </w:r>
      <w:r w:rsidR="004B732B" w:rsidRPr="00FB734C"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</w:t>
      </w:r>
    </w:p>
    <w:p w14:paraId="7BE561BC" w14:textId="285932E7" w:rsidR="00133B04" w:rsidRPr="003857B0" w:rsidRDefault="00133B04" w:rsidP="003857B0">
      <w:pPr>
        <w:ind w:leftChars="100" w:left="240"/>
        <w:jc w:val="left"/>
        <w:rPr>
          <w:rFonts w:ascii="inherit" w:hAnsi="inherit" w:hint="eastAsia"/>
          <w:color w:val="3A3A2F"/>
          <w:sz w:val="28"/>
          <w:szCs w:val="28"/>
          <w:shd w:val="clear" w:color="auto" w:fill="FFFFFF"/>
          <w:lang w:val="ru-RU"/>
        </w:rPr>
      </w:pPr>
      <w:r w:rsidRPr="003857B0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>Подтве</w:t>
      </w:r>
      <w:bookmarkStart w:id="0" w:name="_Hlk37515534"/>
      <w:r w:rsidRPr="003857B0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>ржд</w:t>
      </w:r>
      <w:bookmarkEnd w:id="0"/>
      <w:r w:rsidRPr="003857B0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>аю свое согласие с вышеизложенным условиями предоставления переводческих услуг.</w:t>
      </w:r>
    </w:p>
    <w:p w14:paraId="7EE8B877" w14:textId="4BF0E6E4" w:rsidR="003C1CB4" w:rsidRPr="003C1CB4" w:rsidRDefault="003C1CB4" w:rsidP="003C1CB4">
      <w:pPr>
        <w:spacing w:beforeLines="150" w:before="496" w:line="300" w:lineRule="exact"/>
        <w:ind w:firstLineChars="200" w:firstLine="480"/>
        <w:jc w:val="left"/>
        <w:rPr>
          <w:rFonts w:ascii="UD デジタル 教科書体 NP-B" w:eastAsia="UD デジタル 教科書体 NP-B"/>
          <w:lang w:val="ru-RU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1CB4" w:rsidRPr="00BB1D9B">
              <w:rPr>
                <w:rFonts w:ascii="UD デジタル 教科書体 NP-B" w:eastAsia="UD デジタル 教科書体 NP-B" w:hint="eastAsia"/>
                <w:sz w:val="12"/>
                <w:u w:val="single"/>
              </w:rPr>
              <w:t>ひづけ</w:t>
            </w:r>
          </w:rt>
          <w:rubyBase>
            <w:r w:rsidR="003C1CB4">
              <w:rPr>
                <w:rFonts w:ascii="UD デジタル 教科書体 NP-B" w:eastAsia="UD デジタル 教科書体 NP-B" w:hint="eastAsia"/>
                <w:u w:val="single"/>
              </w:rPr>
              <w:t>日付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</w:t>
      </w:r>
      <w:r>
        <w:rPr>
          <w:rFonts w:ascii="UD デジタル 教科書体 NP-B" w:eastAsia="UD デジタル 教科書体 NP-B" w:hint="eastAsia"/>
          <w:u w:val="single"/>
        </w:rPr>
        <w:t xml:space="preserve">　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Pr="00FB734C">
        <w:rPr>
          <w:rFonts w:ascii="UD デジタル 教科書体 NP-B" w:eastAsia="UD デジタル 教科書体 NP-B" w:hint="eastAsia"/>
        </w:rPr>
        <w:t xml:space="preserve">　　</w:t>
      </w:r>
      <w:bookmarkStart w:id="1" w:name="_GoBack"/>
      <w:bookmarkEnd w:id="1"/>
    </w:p>
    <w:p w14:paraId="40F9B5AD" w14:textId="0A4A8EA6" w:rsidR="003C1CB4" w:rsidRPr="003C1CB4" w:rsidRDefault="003C1CB4" w:rsidP="003C1CB4">
      <w:pPr>
        <w:spacing w:line="280" w:lineRule="exact"/>
        <w:ind w:leftChars="200" w:left="480"/>
        <w:jc w:val="left"/>
        <w:rPr>
          <w:rFonts w:ascii="Century" w:eastAsia="UD デジタル 教科書体 NP-B" w:hAnsi="Century"/>
          <w:sz w:val="28"/>
          <w:szCs w:val="28"/>
          <w:cs/>
        </w:rPr>
      </w:pPr>
      <w:r w:rsidRPr="003C1CB4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>дата</w:t>
      </w:r>
    </w:p>
    <w:p w14:paraId="46BB7ED8" w14:textId="07C5D2D1" w:rsidR="003C1CB4" w:rsidRPr="003C1CB4" w:rsidRDefault="003C1CB4" w:rsidP="003C1CB4">
      <w:pPr>
        <w:spacing w:beforeLines="150" w:before="496" w:line="300" w:lineRule="exact"/>
        <w:ind w:firstLineChars="200" w:firstLine="480"/>
        <w:jc w:val="left"/>
        <w:rPr>
          <w:rFonts w:ascii="Century" w:eastAsia="UD デジタル 教科書体 NP-B" w:hAnsi="Century"/>
          <w:lang w:val="ru-RU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1CB4" w:rsidRPr="0073173C">
              <w:rPr>
                <w:rFonts w:ascii="UD デジタル 教科書体 NP-B" w:eastAsia="UD デジタル 教科書体 NP-B" w:hint="eastAsia"/>
                <w:sz w:val="12"/>
                <w:u w:val="single"/>
              </w:rPr>
              <w:t>しょめい</w:t>
            </w:r>
          </w:rt>
          <w:rubyBase>
            <w:r w:rsidR="003C1CB4">
              <w:rPr>
                <w:rFonts w:ascii="UD デジタル 教科書体 NP-B" w:eastAsia="UD デジタル 教科書体 NP-B" w:hint="eastAsia"/>
                <w:u w:val="single"/>
              </w:rPr>
              <w:t>署名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</w:t>
      </w:r>
      <w:r>
        <w:rPr>
          <w:rFonts w:ascii="UD デジタル 教科書体 NP-B" w:eastAsia="UD デジタル 教科書体 NP-B" w:hint="eastAsia"/>
          <w:u w:val="single"/>
        </w:rPr>
        <w:t xml:space="preserve">　　　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</w:t>
      </w:r>
      <w:r w:rsidRPr="00FB734C">
        <w:rPr>
          <w:rFonts w:ascii="UD デジタル 教科書体 NP-B" w:eastAsia="UD デジタル 教科書体 NP-B" w:hint="eastAsia"/>
        </w:rPr>
        <w:t xml:space="preserve">　　</w:t>
      </w:r>
    </w:p>
    <w:p w14:paraId="3872A8A0" w14:textId="732A10B8" w:rsidR="00EE1D2D" w:rsidRPr="003C1CB4" w:rsidRDefault="003C1CB4" w:rsidP="003C1CB4">
      <w:pPr>
        <w:spacing w:line="280" w:lineRule="exact"/>
        <w:ind w:leftChars="200" w:left="480"/>
        <w:jc w:val="left"/>
        <w:rPr>
          <w:rFonts w:ascii="Times New Roman" w:eastAsia="UD デジタル 教科書体 NP-B" w:hAnsi="Times New Roman"/>
          <w:sz w:val="28"/>
          <w:szCs w:val="28"/>
          <w:lang w:val="ru-RU"/>
        </w:rPr>
      </w:pPr>
      <w:r w:rsidRPr="003C1CB4">
        <w:rPr>
          <w:rFonts w:ascii="inherit" w:hAnsi="inherit"/>
          <w:color w:val="3A3A2F"/>
          <w:sz w:val="28"/>
          <w:szCs w:val="28"/>
          <w:shd w:val="clear" w:color="auto" w:fill="FFFFFF"/>
          <w:lang w:val="ru-RU"/>
        </w:rPr>
        <w:t>подпись</w:t>
      </w:r>
    </w:p>
    <w:sectPr w:rsidR="00EE1D2D" w:rsidRPr="003C1CB4" w:rsidSect="008404D6">
      <w:headerReference w:type="default" r:id="rId7"/>
      <w:pgSz w:w="11906" w:h="16838" w:code="9"/>
      <w:pgMar w:top="1276" w:right="851" w:bottom="680" w:left="851" w:header="713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AC071" w14:textId="77777777" w:rsidR="00E03453" w:rsidRDefault="00E03453">
      <w:r>
        <w:separator/>
      </w:r>
    </w:p>
  </w:endnote>
  <w:endnote w:type="continuationSeparator" w:id="0">
    <w:p w14:paraId="4AC5D036" w14:textId="77777777" w:rsidR="00E03453" w:rsidRDefault="00E0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5659B" w14:textId="77777777" w:rsidR="00E03453" w:rsidRDefault="00E03453">
      <w:r>
        <w:separator/>
      </w:r>
    </w:p>
  </w:footnote>
  <w:footnote w:type="continuationSeparator" w:id="0">
    <w:p w14:paraId="6667EC03" w14:textId="77777777" w:rsidR="00E03453" w:rsidRDefault="00E0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2653" w14:textId="77777777" w:rsidR="00BB1D9B" w:rsidRPr="00BB1D9B" w:rsidRDefault="00BB1D9B" w:rsidP="00BB1D9B">
    <w:pPr>
      <w:pStyle w:val="a5"/>
      <w:jc w:val="right"/>
      <w:rPr>
        <w:rFonts w:ascii="ＭＳ 明朝" w:eastAsia="ＭＳ 明朝" w:hAnsi="ＭＳ 明朝"/>
        <w:sz w:val="22"/>
        <w:szCs w:val="22"/>
      </w:rPr>
    </w:pPr>
    <w:r w:rsidRPr="00BB1D9B">
      <w:rPr>
        <w:rFonts w:ascii="ＭＳ 明朝" w:eastAsia="ＭＳ 明朝" w:hAnsi="ＭＳ 明朝" w:hint="eastAsia"/>
        <w:sz w:val="22"/>
        <w:szCs w:val="22"/>
      </w:rPr>
      <w:t>MIC</w:t>
    </w:r>
    <w:r w:rsidRPr="00BB1D9B">
      <w:rPr>
        <w:rFonts w:ascii="ＭＳ 明朝" w:eastAsia="ＭＳ 明朝" w:hAnsi="ＭＳ 明朝" w:hint="eastAsia"/>
        <w:sz w:val="22"/>
        <w:szCs w:val="22"/>
      </w:rPr>
      <w:t>かながわ</w:t>
    </w:r>
    <w:r>
      <w:rPr>
        <w:rFonts w:ascii="ＭＳ 明朝" w:eastAsia="ＭＳ 明朝" w:hAnsi="ＭＳ 明朝" w:hint="eastAsia"/>
        <w:sz w:val="22"/>
        <w:szCs w:val="22"/>
      </w:rPr>
      <w:t>202004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E76"/>
    <w:multiLevelType w:val="hybridMultilevel"/>
    <w:tmpl w:val="8432F128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453763"/>
    <w:multiLevelType w:val="hybridMultilevel"/>
    <w:tmpl w:val="29DE7FEC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926DBF"/>
    <w:multiLevelType w:val="hybridMultilevel"/>
    <w:tmpl w:val="B8424CD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5"/>
    <w:rsid w:val="000261B5"/>
    <w:rsid w:val="00063927"/>
    <w:rsid w:val="0007287E"/>
    <w:rsid w:val="000810C7"/>
    <w:rsid w:val="0008719A"/>
    <w:rsid w:val="000912D9"/>
    <w:rsid w:val="000A7E65"/>
    <w:rsid w:val="000B1E7B"/>
    <w:rsid w:val="000C199A"/>
    <w:rsid w:val="00125A88"/>
    <w:rsid w:val="00133B04"/>
    <w:rsid w:val="00165F0C"/>
    <w:rsid w:val="00191E22"/>
    <w:rsid w:val="001E7DD6"/>
    <w:rsid w:val="002675D5"/>
    <w:rsid w:val="002859BC"/>
    <w:rsid w:val="002A5E6F"/>
    <w:rsid w:val="002A74ED"/>
    <w:rsid w:val="002B2D41"/>
    <w:rsid w:val="002D479C"/>
    <w:rsid w:val="00327541"/>
    <w:rsid w:val="003431AE"/>
    <w:rsid w:val="0036533D"/>
    <w:rsid w:val="003857B0"/>
    <w:rsid w:val="0039737B"/>
    <w:rsid w:val="003A5FA6"/>
    <w:rsid w:val="003C1CB4"/>
    <w:rsid w:val="003D3FB4"/>
    <w:rsid w:val="003D5FBD"/>
    <w:rsid w:val="004452AE"/>
    <w:rsid w:val="004B732B"/>
    <w:rsid w:val="004E35C0"/>
    <w:rsid w:val="004F7353"/>
    <w:rsid w:val="0050509C"/>
    <w:rsid w:val="00522EF0"/>
    <w:rsid w:val="00567F89"/>
    <w:rsid w:val="005A5401"/>
    <w:rsid w:val="005C5594"/>
    <w:rsid w:val="005D7033"/>
    <w:rsid w:val="00601462"/>
    <w:rsid w:val="00611B74"/>
    <w:rsid w:val="00653C8B"/>
    <w:rsid w:val="00655024"/>
    <w:rsid w:val="0065734E"/>
    <w:rsid w:val="00700400"/>
    <w:rsid w:val="007206EA"/>
    <w:rsid w:val="00721A3D"/>
    <w:rsid w:val="007A5C88"/>
    <w:rsid w:val="007B6E9A"/>
    <w:rsid w:val="007F6589"/>
    <w:rsid w:val="008265B4"/>
    <w:rsid w:val="008404D6"/>
    <w:rsid w:val="00860BD2"/>
    <w:rsid w:val="00861861"/>
    <w:rsid w:val="008B17D8"/>
    <w:rsid w:val="008B587C"/>
    <w:rsid w:val="008B5F2D"/>
    <w:rsid w:val="009338F0"/>
    <w:rsid w:val="0094277B"/>
    <w:rsid w:val="00966DDE"/>
    <w:rsid w:val="009C0564"/>
    <w:rsid w:val="009C2234"/>
    <w:rsid w:val="009D4E25"/>
    <w:rsid w:val="009E4007"/>
    <w:rsid w:val="009F79CC"/>
    <w:rsid w:val="00A43FD8"/>
    <w:rsid w:val="00A737E7"/>
    <w:rsid w:val="00AB210A"/>
    <w:rsid w:val="00AF6590"/>
    <w:rsid w:val="00AF6859"/>
    <w:rsid w:val="00B7435D"/>
    <w:rsid w:val="00B8128C"/>
    <w:rsid w:val="00BA1B21"/>
    <w:rsid w:val="00BB1D9B"/>
    <w:rsid w:val="00C31C0F"/>
    <w:rsid w:val="00C648AE"/>
    <w:rsid w:val="00CE2563"/>
    <w:rsid w:val="00CF0E51"/>
    <w:rsid w:val="00CF31B5"/>
    <w:rsid w:val="00CF3F00"/>
    <w:rsid w:val="00D02CF9"/>
    <w:rsid w:val="00D1193F"/>
    <w:rsid w:val="00D70385"/>
    <w:rsid w:val="00D97E0B"/>
    <w:rsid w:val="00DC0BB6"/>
    <w:rsid w:val="00DE41EF"/>
    <w:rsid w:val="00E03453"/>
    <w:rsid w:val="00E16FC4"/>
    <w:rsid w:val="00E2635F"/>
    <w:rsid w:val="00EB3119"/>
    <w:rsid w:val="00EB3FC9"/>
    <w:rsid w:val="00EE1D2D"/>
    <w:rsid w:val="00EE2AE1"/>
    <w:rsid w:val="00F66382"/>
    <w:rsid w:val="00F671B5"/>
    <w:rsid w:val="00F84438"/>
    <w:rsid w:val="00F9279E"/>
    <w:rsid w:val="00FB0D35"/>
    <w:rsid w:val="00FB734C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D665F4"/>
  <w15:chartTrackingRefBased/>
  <w15:docId w15:val="{471695C9-A9BE-4387-8F2B-2456738B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85"/>
    <w:pPr>
      <w:widowControl w:val="0"/>
      <w:jc w:val="both"/>
    </w:pPr>
    <w:rPr>
      <w:rFonts w:ascii="Times" w:eastAsia="平成明朝" w:hAnsi="Times" w:cs="Times New Roman"/>
      <w:kern w:val="2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385"/>
    <w:rPr>
      <w:rFonts w:ascii="Osaka" w:eastAsia="Osaka"/>
      <w:color w:val="000000"/>
      <w:sz w:val="20"/>
    </w:rPr>
  </w:style>
  <w:style w:type="character" w:customStyle="1" w:styleId="a4">
    <w:name w:val="本文 (文字)"/>
    <w:link w:val="a3"/>
    <w:rsid w:val="00D70385"/>
    <w:rPr>
      <w:rFonts w:ascii="Osaka" w:eastAsia="Osaka" w:hAnsi="Times" w:cs="Times New Roman"/>
      <w:color w:val="000000"/>
      <w:sz w:val="20"/>
      <w:szCs w:val="20"/>
      <w:lang w:bidi="th-TH"/>
    </w:rPr>
  </w:style>
  <w:style w:type="paragraph" w:styleId="2">
    <w:name w:val="Body Text 2"/>
    <w:basedOn w:val="a"/>
    <w:link w:val="20"/>
    <w:rsid w:val="00D70385"/>
    <w:rPr>
      <w:rFonts w:ascii="Osaka" w:eastAsia="Osaka"/>
      <w:color w:val="000000"/>
    </w:rPr>
  </w:style>
  <w:style w:type="character" w:customStyle="1" w:styleId="20">
    <w:name w:val="本文 2 (文字)"/>
    <w:link w:val="2"/>
    <w:rsid w:val="00D70385"/>
    <w:rPr>
      <w:rFonts w:ascii="Osaka" w:eastAsia="Osaka" w:hAnsi="Times" w:cs="Times New Roman"/>
      <w:color w:val="000000"/>
      <w:sz w:val="24"/>
      <w:szCs w:val="20"/>
      <w:lang w:bidi="th-TH"/>
    </w:rPr>
  </w:style>
  <w:style w:type="paragraph" w:styleId="a5">
    <w:name w:val="header"/>
    <w:basedOn w:val="a"/>
    <w:link w:val="a6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6">
    <w:name w:val="ヘッダー (文字)"/>
    <w:link w:val="a5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8">
    <w:name w:val="フッター (文字)"/>
    <w:link w:val="a7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F79CC"/>
    <w:rPr>
      <w:rFonts w:ascii="Arial" w:eastAsia="ＭＳ ゴシック" w:hAnsi="Arial" w:cs="Angsana New"/>
      <w:sz w:val="18"/>
      <w:szCs w:val="22"/>
    </w:rPr>
  </w:style>
  <w:style w:type="character" w:customStyle="1" w:styleId="aa">
    <w:name w:val="吹き出し (文字)"/>
    <w:link w:val="a9"/>
    <w:uiPriority w:val="99"/>
    <w:semiHidden/>
    <w:rsid w:val="009F79CC"/>
    <w:rPr>
      <w:rFonts w:ascii="Arial" w:eastAsia="ＭＳ ゴシック" w:hAnsi="Arial" w:cs="Angsana New"/>
      <w:kern w:val="2"/>
      <w:sz w:val="18"/>
      <w:szCs w:val="22"/>
    </w:rPr>
  </w:style>
  <w:style w:type="table" w:styleId="ab">
    <w:name w:val="Table Grid"/>
    <w:basedOn w:val="a1"/>
    <w:uiPriority w:val="59"/>
    <w:rsid w:val="007A5C88"/>
    <w:rPr>
      <w:kern w:val="2"/>
      <w:sz w:val="21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87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  <w:lang w:bidi="ne-NP"/>
    </w:rPr>
  </w:style>
  <w:style w:type="character" w:customStyle="1" w:styleId="HTML0">
    <w:name w:val="HTML 書式付き (文字)"/>
    <w:basedOn w:val="a0"/>
    <w:link w:val="HTML"/>
    <w:uiPriority w:val="99"/>
    <w:rsid w:val="0008719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医療(いりょう)機関(きかん)/(かん)患者用(かんじゃよう)　2008年3月</vt:lpstr>
      <vt:lpstr>医療(いりょう)機関(きかん)/(かん)患者用(かんじゃよう)　2008年3月</vt:lpstr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MICKanagawa</dc:creator>
  <cp:keywords/>
  <cp:lastModifiedBy>Windows ユーザー</cp:lastModifiedBy>
  <cp:revision>12</cp:revision>
  <cp:lastPrinted>2020-04-11T07:43:00Z</cp:lastPrinted>
  <dcterms:created xsi:type="dcterms:W3CDTF">2020-01-22T09:31:00Z</dcterms:created>
  <dcterms:modified xsi:type="dcterms:W3CDTF">2020-04-15T08:20:00Z</dcterms:modified>
</cp:coreProperties>
</file>