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85" w:rsidRPr="00CF31B5" w:rsidRDefault="00BB1D9B" w:rsidP="00BB1D9B">
      <w:pPr>
        <w:jc w:val="center"/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</w:pP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いりょう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医療</w:t>
            </w:r>
          </w:rubyBase>
        </w:ruby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つうやく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通訳</w:t>
            </w:r>
          </w:rubyBase>
        </w:ruby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の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はけん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派遣</w:t>
            </w:r>
          </w:rubyBase>
        </w:ruby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について</w:t>
      </w:r>
      <w:r w:rsidR="00D70385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 xml:space="preserve">　</w:t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＊＊＊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かなら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必</w:t>
            </w:r>
          </w:rubyBase>
        </w:ruby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ずお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よ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読</w:t>
            </w:r>
          </w:rubyBase>
        </w:ruby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みください！</w:t>
      </w:r>
    </w:p>
    <w:p w:rsidR="004B732B" w:rsidRPr="00E2635F" w:rsidRDefault="004B732B" w:rsidP="00BB1D9B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0261B5" w:rsidRPr="0008719A" w:rsidRDefault="00FB734C" w:rsidP="00EE1D2D">
      <w:pPr>
        <w:pStyle w:val="HTML"/>
        <w:spacing w:line="440" w:lineRule="exact"/>
        <w:ind w:left="440" w:hangingChars="200" w:hanging="440"/>
      </w:pPr>
      <w:r>
        <w:rPr>
          <w:rFonts w:ascii="UD デジタル 教科書体 NP-B" w:eastAsia="UD デジタル 教科書体 NP-B" w:hAnsi="ＭＳ Ｐゴシック" w:hint="eastAsia"/>
          <w:sz w:val="22"/>
          <w:szCs w:val="22"/>
        </w:rPr>
        <w:t xml:space="preserve">１　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かながわけん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神奈川県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では</w:t>
      </w:r>
      <w:r w:rsidR="00F66382" w:rsidRPr="0039737B">
        <w:rPr>
          <w:rFonts w:ascii="UD デジタル 教科書体 N-B" w:eastAsia="UD デジタル 教科書体 N-B" w:hAnsi="ＭＳ Ｐゴシック" w:hint="eastAsia"/>
          <w:color w:val="000000" w:themeColor="text1"/>
          <w:sz w:val="22"/>
          <w:szCs w:val="22"/>
        </w:rPr>
        <w:t>、</w:t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けん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県</w:t>
            </w:r>
          </w:rubyBase>
        </w:ruby>
      </w:r>
      <w:r w:rsidR="0008719A"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けんない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県内</w:t>
            </w:r>
          </w:rubyBase>
        </w:ruby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しちょうそん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市町村</w:t>
            </w:r>
          </w:rubyBase>
        </w:ruby>
      </w:r>
      <w:r w:rsidR="0008719A"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きょうてい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協定</w:t>
            </w:r>
          </w:rubyBase>
        </w:ruby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いりょう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医療</w:t>
            </w:r>
          </w:rubyBase>
        </w:ruby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きかん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機関</w:t>
            </w:r>
          </w:rubyBase>
        </w:ruby>
      </w:r>
      <w:r w:rsidR="0008719A"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 w:rsidR="00F66382" w:rsidRPr="0039737B">
        <w:rPr>
          <w:rFonts w:ascii="UD デジタル 教科書体 N-B" w:eastAsia="UD デジタル 教科書体 N-B" w:hAnsi="ＭＳ Ｐゴシック" w:hint="eastAsia"/>
          <w:color w:val="000000" w:themeColor="text1"/>
          <w:sz w:val="22"/>
          <w:szCs w:val="22"/>
        </w:rPr>
        <w:t>NPO</w:t>
      </w:r>
      <w:r w:rsidR="00BB1D9B">
        <w:rPr>
          <w:rFonts w:ascii="UD デジタル 教科書体 NP-B" w:eastAsia="UD デジタル 教科書体 NP-B" w:hAnsi="ＭＳ Ｐ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000000" w:themeColor="text1"/>
                <w:sz w:val="11"/>
                <w:szCs w:val="22"/>
              </w:rPr>
              <w:t>ほうじん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000000" w:themeColor="text1"/>
                <w:sz w:val="22"/>
                <w:szCs w:val="22"/>
              </w:rPr>
              <w:t>法人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「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みっく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MIC</w:t>
            </w:r>
          </w:rubyBase>
        </w:ruby>
      </w:r>
      <w:r w:rsidR="00966DDE">
        <w:rPr>
          <w:rFonts w:ascii="UD デジタル 教科書体 NP-B" w:eastAsia="UD デジタル 教科書体 NP-B" w:hAnsi="ＭＳ Ｐゴシック" w:hint="eastAsia"/>
          <w:sz w:val="22"/>
          <w:szCs w:val="22"/>
        </w:rPr>
        <w:t>かながわ」が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きょうどう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協働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で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いりょう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医療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通訳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はけん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派遣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じぎょう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事業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を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おこな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行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っています。</w:t>
      </w:r>
    </w:p>
    <w:p w:rsidR="00FB734C" w:rsidRDefault="00FB734C" w:rsidP="00EE1D2D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２　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いりょう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医療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は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いんない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院内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における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しんさつ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診察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や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にゅういん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入院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、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しゅじゅつ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手術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などに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かん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関</w:t>
            </w:r>
          </w:rubyBase>
        </w:ruby>
      </w:r>
      <w:r w:rsidR="00611B74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して、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ひつよう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必要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な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おこな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行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います。</w:t>
      </w:r>
    </w:p>
    <w:p w:rsidR="00FB7B21" w:rsidRDefault="00FB7B21" w:rsidP="00EE1D2D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　　あなたのために、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びょういん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病院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が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ようい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用意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します。</w:t>
      </w:r>
    </w:p>
    <w:p w:rsidR="00FB734C" w:rsidRDefault="00FB734C" w:rsidP="00EE1D2D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３　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いんない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院内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で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通訳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するために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ひつよう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必要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な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じょうほう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情報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が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やくしゃ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訳者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に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てい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提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きょう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供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され</w:t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ることがあります。</w:t>
      </w:r>
    </w:p>
    <w:p w:rsidR="00FB734C" w:rsidRDefault="00BB1D9B" w:rsidP="00EE1D2D">
      <w:pPr>
        <w:pStyle w:val="a3"/>
        <w:snapToGrid w:val="0"/>
        <w:spacing w:line="440" w:lineRule="exact"/>
        <w:ind w:leftChars="100" w:left="240" w:firstLineChars="100" w:firstLine="220"/>
        <w:rPr>
          <w:rFonts w:ascii="UD デジタル 教科書体 NP-B" w:eastAsia="UD デジタル 教科書体 NP-B" w:hAnsi="ＭＳ Ｐゴシック"/>
          <w:b/>
          <w:bCs/>
          <w:color w:val="0070C0"/>
          <w:sz w:val="22"/>
          <w:szCs w:val="22"/>
          <w:u w:val="wave"/>
        </w:rPr>
      </w:pP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やくしゃ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訳者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に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てい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提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きょう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供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された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じょうほう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情報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は、これ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いがい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以外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の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もくてき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目的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では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しよう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使用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しません。</w:t>
      </w:r>
    </w:p>
    <w:p w:rsidR="00FB734C" w:rsidRPr="00FB7B21" w:rsidRDefault="00BB1D9B" w:rsidP="00EE1D2D">
      <w:pPr>
        <w:pStyle w:val="a3"/>
        <w:snapToGrid w:val="0"/>
        <w:spacing w:line="440" w:lineRule="exact"/>
        <w:ind w:leftChars="100" w:left="240" w:firstLineChars="100" w:firstLine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やくしゃ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訳者</w:t>
            </w:r>
          </w:rubyBase>
        </w:ruby>
      </w:r>
      <w:r w:rsidR="00FB7B21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には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しゅひ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守秘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ぎむ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義務</w:t>
            </w:r>
          </w:rubyBase>
        </w:ruby>
      </w:r>
      <w:r w:rsidR="00FB7B21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があり、あなた</w:t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の</w:t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w w:val="90"/>
          <w:sz w:val="22"/>
          <w:szCs w:val="22"/>
        </w:rPr>
        <w:t>プライバシー</w:t>
      </w:r>
      <w:r w:rsidR="00FB7B21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まも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守</w:t>
            </w:r>
          </w:rubyBase>
        </w:ruby>
      </w:r>
      <w:r w:rsidR="00FB7B21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ります</w:t>
      </w:r>
      <w:r w:rsidR="009C0564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。</w:t>
      </w:r>
    </w:p>
    <w:p w:rsidR="00FB734C" w:rsidRDefault="00FB734C" w:rsidP="00AF6859">
      <w:pPr>
        <w:ind w:firstLineChars="100" w:firstLine="281"/>
        <w:jc w:val="left"/>
        <w:rPr>
          <w:b/>
          <w:sz w:val="28"/>
          <w:szCs w:val="28"/>
        </w:rPr>
      </w:pPr>
    </w:p>
    <w:p w:rsidR="00FB734C" w:rsidRPr="00275456" w:rsidRDefault="00275456" w:rsidP="00275456">
      <w:pPr>
        <w:ind w:firstLineChars="100" w:firstLine="220"/>
        <w:jc w:val="left"/>
        <w:rPr>
          <w:rFonts w:ascii="HG丸ｺﾞｼｯｸM-PRO" w:eastAsia="HG丸ｺﾞｼｯｸM-PRO" w:hAnsi="HG丸ｺﾞｼｯｸM-PRO" w:hint="eastAsia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ポルトガル</w:t>
      </w:r>
      <w:r w:rsidRPr="002D14B8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語</w:t>
      </w:r>
    </w:p>
    <w:p w:rsidR="00275456" w:rsidRDefault="00BD5438" w:rsidP="001D121E">
      <w:pPr>
        <w:spacing w:line="400" w:lineRule="exact"/>
        <w:ind w:leftChars="116" w:left="278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A0781E">
        <w:rPr>
          <w:rFonts w:ascii="Arial" w:hAnsi="Arial" w:cs="Arial"/>
          <w:b/>
          <w:sz w:val="28"/>
          <w:szCs w:val="28"/>
          <w:lang w:val="pt-BR"/>
        </w:rPr>
        <w:t>Sobre o envio de intérpretes médicos</w:t>
      </w:r>
    </w:p>
    <w:p w:rsidR="00EE1D2D" w:rsidRPr="00A0781E" w:rsidRDefault="00275456" w:rsidP="001D121E">
      <w:pPr>
        <w:spacing w:line="400" w:lineRule="exact"/>
        <w:ind w:leftChars="116" w:left="278"/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275456">
        <w:rPr>
          <w:rFonts w:ascii="UD デジタル 教科書体 NK-B" w:eastAsia="UD デジタル 教科書体 NK-B" w:hAnsi="ＭＳ Ｐゴシック" w:hint="eastAsia"/>
          <w:b/>
          <w:bCs/>
          <w:szCs w:val="24"/>
          <w:lang w:val="pt-PT"/>
        </w:rPr>
        <w:t>＊＊＊</w:t>
      </w:r>
      <w:r w:rsidR="00BD5438" w:rsidRPr="00A0781E">
        <w:rPr>
          <w:rFonts w:ascii="Arial" w:hAnsi="Arial" w:cs="Arial"/>
          <w:b/>
          <w:sz w:val="28"/>
          <w:szCs w:val="28"/>
          <w:lang w:val="pt-BR"/>
        </w:rPr>
        <w:t>Por favor ler</w:t>
      </w:r>
      <w:r w:rsidR="007853A3">
        <w:rPr>
          <w:rFonts w:ascii="Arial" w:hAnsi="Arial" w:cs="Arial"/>
          <w:b/>
          <w:sz w:val="28"/>
          <w:szCs w:val="28"/>
          <w:lang w:val="pt-BR"/>
        </w:rPr>
        <w:t xml:space="preserve"> sem falta</w:t>
      </w:r>
      <w:r w:rsidR="00BD5438" w:rsidRPr="00A0781E">
        <w:rPr>
          <w:rFonts w:ascii="Arial" w:hAnsi="Arial" w:cs="Arial"/>
          <w:b/>
          <w:sz w:val="28"/>
          <w:szCs w:val="28"/>
          <w:lang w:val="pt-BR"/>
        </w:rPr>
        <w:t xml:space="preserve"> com bastante atenção</w:t>
      </w:r>
    </w:p>
    <w:p w:rsidR="00BD5438" w:rsidRDefault="00BD5438" w:rsidP="00AF6859">
      <w:pPr>
        <w:ind w:firstLineChars="100" w:firstLine="281"/>
        <w:jc w:val="left"/>
        <w:rPr>
          <w:rFonts w:ascii="Arial" w:hAnsi="Arial" w:cs="Arial"/>
          <w:b/>
          <w:sz w:val="28"/>
          <w:szCs w:val="28"/>
          <w:lang w:val="pt-BR"/>
        </w:rPr>
      </w:pPr>
    </w:p>
    <w:p w:rsidR="00BD5438" w:rsidRDefault="00BD5438" w:rsidP="00BD5438">
      <w:pPr>
        <w:pStyle w:val="ac"/>
        <w:numPr>
          <w:ilvl w:val="0"/>
          <w:numId w:val="4"/>
        </w:numPr>
        <w:ind w:leftChars="0"/>
        <w:jc w:val="left"/>
        <w:rPr>
          <w:rFonts w:ascii="Arial" w:hAnsi="Arial" w:cs="Arial"/>
          <w:sz w:val="28"/>
          <w:szCs w:val="28"/>
          <w:lang w:val="pt-BR"/>
        </w:rPr>
      </w:pPr>
      <w:r w:rsidRPr="00A0781E">
        <w:rPr>
          <w:rFonts w:ascii="Arial" w:hAnsi="Arial" w:cs="Arial"/>
          <w:sz w:val="28"/>
          <w:szCs w:val="28"/>
          <w:lang w:val="pt-BR"/>
        </w:rPr>
        <w:t>Na província de Kanagawa, temos o sistema de envio de intérpretes médicos realizado com a cooperação da província, cidades, hospitais conveniados e NPO Mic kanagawa.</w:t>
      </w:r>
    </w:p>
    <w:p w:rsidR="001826FE" w:rsidRPr="00A0781E" w:rsidRDefault="001826FE" w:rsidP="001826FE">
      <w:pPr>
        <w:pStyle w:val="ac"/>
        <w:ind w:leftChars="0" w:left="805"/>
        <w:jc w:val="left"/>
        <w:rPr>
          <w:rFonts w:ascii="Arial" w:hAnsi="Arial" w:cs="Arial"/>
          <w:sz w:val="28"/>
          <w:szCs w:val="28"/>
          <w:lang w:val="pt-BR"/>
        </w:rPr>
      </w:pPr>
    </w:p>
    <w:p w:rsidR="00BD5438" w:rsidRPr="00A0781E" w:rsidRDefault="00BD5438" w:rsidP="00BD5438">
      <w:pPr>
        <w:pStyle w:val="ac"/>
        <w:numPr>
          <w:ilvl w:val="0"/>
          <w:numId w:val="4"/>
        </w:numPr>
        <w:ind w:leftChars="0"/>
        <w:jc w:val="left"/>
        <w:rPr>
          <w:rFonts w:ascii="Arial" w:hAnsi="Arial" w:cs="Arial"/>
          <w:sz w:val="28"/>
          <w:szCs w:val="28"/>
          <w:lang w:val="pt-BR"/>
        </w:rPr>
      </w:pPr>
      <w:r w:rsidRPr="00A0781E">
        <w:rPr>
          <w:rFonts w:ascii="Arial" w:hAnsi="Arial" w:cs="Arial"/>
          <w:sz w:val="28"/>
          <w:szCs w:val="28"/>
          <w:lang w:val="pt-BR"/>
        </w:rPr>
        <w:t>O intérprete médico faz todas as traduções necessárias dentro dos hospitais relacionados à</w:t>
      </w:r>
      <w:r w:rsidR="00365BC4">
        <w:rPr>
          <w:rFonts w:ascii="Arial" w:hAnsi="Arial" w:cs="Arial" w:hint="eastAsia"/>
          <w:sz w:val="28"/>
          <w:szCs w:val="28"/>
          <w:lang w:val="pt-BR"/>
        </w:rPr>
        <w:t>s</w:t>
      </w:r>
      <w:r w:rsidRPr="00A0781E">
        <w:rPr>
          <w:rFonts w:ascii="Arial" w:hAnsi="Arial" w:cs="Arial"/>
          <w:sz w:val="28"/>
          <w:szCs w:val="28"/>
          <w:lang w:val="pt-BR"/>
        </w:rPr>
        <w:t xml:space="preserve"> consultas, inter</w:t>
      </w:r>
      <w:bookmarkStart w:id="0" w:name="_GoBack"/>
      <w:bookmarkEnd w:id="0"/>
      <w:r w:rsidRPr="00A0781E">
        <w:rPr>
          <w:rFonts w:ascii="Arial" w:hAnsi="Arial" w:cs="Arial"/>
          <w:sz w:val="28"/>
          <w:szCs w:val="28"/>
          <w:lang w:val="pt-BR"/>
        </w:rPr>
        <w:t>nações, cirurgias entre outros.</w:t>
      </w:r>
    </w:p>
    <w:p w:rsidR="00BD5438" w:rsidRDefault="00BD5438" w:rsidP="00BD5438">
      <w:pPr>
        <w:ind w:left="805"/>
        <w:jc w:val="left"/>
        <w:rPr>
          <w:rFonts w:ascii="Arial" w:hAnsi="Arial" w:cs="Arial"/>
          <w:sz w:val="28"/>
          <w:szCs w:val="28"/>
          <w:lang w:val="pt-BR"/>
        </w:rPr>
      </w:pPr>
      <w:r w:rsidRPr="00A0781E">
        <w:rPr>
          <w:rFonts w:ascii="Arial" w:hAnsi="Arial" w:cs="Arial"/>
          <w:sz w:val="28"/>
          <w:szCs w:val="28"/>
          <w:lang w:val="pt-BR"/>
        </w:rPr>
        <w:t>O hospital irá providenciar o intérprete</w:t>
      </w:r>
      <w:r w:rsidR="007853A3">
        <w:rPr>
          <w:rFonts w:ascii="Arial" w:hAnsi="Arial" w:cs="Arial"/>
          <w:sz w:val="28"/>
          <w:szCs w:val="28"/>
          <w:lang w:val="pt-BR"/>
        </w:rPr>
        <w:t xml:space="preserve"> para voc</w:t>
      </w:r>
      <w:r w:rsidR="007853A3" w:rsidRPr="007853A3">
        <w:rPr>
          <w:rFonts w:ascii="Arial" w:hAnsi="Arial" w:cs="Arial"/>
          <w:sz w:val="28"/>
          <w:szCs w:val="28"/>
          <w:lang w:val="pt-BR"/>
        </w:rPr>
        <w:t>ê</w:t>
      </w:r>
      <w:r w:rsidRPr="00A0781E">
        <w:rPr>
          <w:rFonts w:ascii="Arial" w:hAnsi="Arial" w:cs="Arial"/>
          <w:sz w:val="28"/>
          <w:szCs w:val="28"/>
          <w:lang w:val="pt-BR"/>
        </w:rPr>
        <w:t>.</w:t>
      </w:r>
    </w:p>
    <w:p w:rsidR="001826FE" w:rsidRPr="00A0781E" w:rsidRDefault="001826FE" w:rsidP="00BD5438">
      <w:pPr>
        <w:ind w:left="805"/>
        <w:jc w:val="left"/>
        <w:rPr>
          <w:rFonts w:ascii="Arial" w:hAnsi="Arial" w:cs="Arial"/>
          <w:sz w:val="28"/>
          <w:szCs w:val="28"/>
          <w:lang w:val="pt-BR"/>
        </w:rPr>
      </w:pPr>
    </w:p>
    <w:p w:rsidR="00BD5438" w:rsidRPr="00A0781E" w:rsidRDefault="00BD5438" w:rsidP="00BD5438">
      <w:pPr>
        <w:pStyle w:val="ac"/>
        <w:numPr>
          <w:ilvl w:val="0"/>
          <w:numId w:val="4"/>
        </w:numPr>
        <w:ind w:leftChars="0"/>
        <w:jc w:val="left"/>
        <w:rPr>
          <w:rFonts w:ascii="Arial" w:hAnsi="Arial" w:cs="Arial"/>
          <w:sz w:val="28"/>
          <w:szCs w:val="28"/>
          <w:lang w:val="pt-BR"/>
        </w:rPr>
      </w:pPr>
      <w:r w:rsidRPr="00A0781E">
        <w:rPr>
          <w:rFonts w:ascii="Arial" w:hAnsi="Arial" w:cs="Arial"/>
          <w:sz w:val="28"/>
          <w:szCs w:val="28"/>
          <w:lang w:val="pt-BR"/>
        </w:rPr>
        <w:t>Para faze</w:t>
      </w:r>
      <w:r w:rsidR="00551C1A">
        <w:rPr>
          <w:rFonts w:ascii="Arial" w:hAnsi="Arial" w:cs="Arial"/>
          <w:sz w:val="28"/>
          <w:szCs w:val="28"/>
          <w:lang w:val="pt-BR"/>
        </w:rPr>
        <w:t>r a tradução dentro do hospital</w:t>
      </w:r>
      <w:r w:rsidR="00551C1A">
        <w:rPr>
          <w:rFonts w:ascii="Arial" w:hAnsi="Arial" w:cs="Arial" w:hint="eastAsia"/>
          <w:sz w:val="28"/>
          <w:szCs w:val="28"/>
          <w:lang w:val="pt-BR"/>
        </w:rPr>
        <w:t xml:space="preserve"> dependendo do caso</w:t>
      </w:r>
      <w:r w:rsidRPr="00A0781E">
        <w:rPr>
          <w:rFonts w:ascii="Arial" w:hAnsi="Arial" w:cs="Arial"/>
          <w:sz w:val="28"/>
          <w:szCs w:val="28"/>
          <w:lang w:val="pt-BR"/>
        </w:rPr>
        <w:t xml:space="preserve"> será necessário transmitir suas informações ao intérprete.</w:t>
      </w:r>
    </w:p>
    <w:p w:rsidR="00BD5438" w:rsidRPr="00A0781E" w:rsidRDefault="00BD5438" w:rsidP="00BD5438">
      <w:pPr>
        <w:ind w:left="805"/>
        <w:jc w:val="left"/>
        <w:rPr>
          <w:rFonts w:ascii="Arial" w:hAnsi="Arial" w:cs="Arial"/>
          <w:sz w:val="28"/>
          <w:szCs w:val="28"/>
          <w:lang w:val="pt-BR"/>
        </w:rPr>
      </w:pPr>
      <w:r w:rsidRPr="00A0781E">
        <w:rPr>
          <w:rFonts w:ascii="Arial" w:hAnsi="Arial" w:cs="Arial"/>
          <w:sz w:val="28"/>
          <w:szCs w:val="28"/>
          <w:lang w:val="pt-BR"/>
        </w:rPr>
        <w:t>As informações oferecidas ao intérprete, será utilizada somente para a tradução</w:t>
      </w:r>
      <w:r w:rsidR="007853A3">
        <w:rPr>
          <w:rFonts w:ascii="Arial" w:hAnsi="Arial" w:cs="Arial"/>
          <w:sz w:val="28"/>
          <w:szCs w:val="28"/>
          <w:lang w:val="pt-BR"/>
        </w:rPr>
        <w:t xml:space="preserve"> no hospital</w:t>
      </w:r>
      <w:r w:rsidR="00A0781E" w:rsidRPr="00A0781E">
        <w:rPr>
          <w:rFonts w:ascii="Arial" w:hAnsi="Arial" w:cs="Arial"/>
          <w:sz w:val="28"/>
          <w:szCs w:val="28"/>
          <w:lang w:val="pt-BR"/>
        </w:rPr>
        <w:t>, não havendo outro objetivo.</w:t>
      </w:r>
    </w:p>
    <w:p w:rsidR="00EE1D2D" w:rsidRDefault="00A0781E" w:rsidP="00A0781E">
      <w:pPr>
        <w:ind w:left="805"/>
        <w:jc w:val="left"/>
        <w:rPr>
          <w:rFonts w:ascii="Arial" w:hAnsi="Arial" w:cs="Arial"/>
          <w:sz w:val="28"/>
          <w:szCs w:val="28"/>
          <w:lang w:val="pt-BR"/>
        </w:rPr>
      </w:pPr>
      <w:r w:rsidRPr="00A0781E">
        <w:rPr>
          <w:rFonts w:ascii="Arial" w:hAnsi="Arial" w:cs="Arial"/>
          <w:sz w:val="28"/>
          <w:szCs w:val="28"/>
          <w:lang w:val="pt-BR"/>
        </w:rPr>
        <w:t>O intérprete tem a obrigação de manter o sigilo,vamos proteger a sua privacidade.</w:t>
      </w:r>
    </w:p>
    <w:p w:rsidR="00A0781E" w:rsidRDefault="00A0781E" w:rsidP="00A0781E">
      <w:pPr>
        <w:ind w:left="805"/>
        <w:jc w:val="left"/>
        <w:rPr>
          <w:rFonts w:ascii="Arial" w:hAnsi="Arial" w:cs="Arial"/>
          <w:sz w:val="28"/>
          <w:szCs w:val="28"/>
          <w:lang w:val="pt-BR"/>
        </w:rPr>
      </w:pPr>
    </w:p>
    <w:p w:rsidR="001826FE" w:rsidRDefault="001826FE" w:rsidP="00275456">
      <w:pPr>
        <w:jc w:val="left"/>
        <w:rPr>
          <w:rFonts w:ascii="Arial" w:hAnsi="Arial" w:cs="Arial"/>
          <w:sz w:val="28"/>
          <w:szCs w:val="28"/>
          <w:lang w:val="pt-BR"/>
        </w:rPr>
      </w:pPr>
    </w:p>
    <w:p w:rsidR="00275456" w:rsidRPr="00A0781E" w:rsidRDefault="00275456" w:rsidP="00275456">
      <w:pPr>
        <w:jc w:val="left"/>
        <w:rPr>
          <w:rFonts w:ascii="Arial" w:hAnsi="Arial" w:cs="Arial" w:hint="eastAsia"/>
          <w:sz w:val="28"/>
          <w:szCs w:val="28"/>
          <w:lang w:val="pt-BR"/>
        </w:rPr>
      </w:pPr>
      <w:r>
        <w:rPr>
          <w:rFonts w:ascii="Arial" w:hAnsi="Arial" w:cs="Arial" w:hint="eastAsia"/>
          <w:sz w:val="28"/>
          <w:szCs w:val="28"/>
          <w:lang w:val="pt-BR"/>
        </w:rPr>
        <w:t xml:space="preserve">　　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456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じょうき</w:t>
            </w:r>
          </w:rt>
          <w:rubyBase>
            <w:r w:rsidR="00275456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上記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456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ないよう</w:t>
            </w:r>
          </w:rt>
          <w:rubyBase>
            <w:r w:rsidR="00275456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内容</w:t>
            </w:r>
          </w:rubyBase>
        </w:ruby>
      </w:r>
      <w:r>
        <w:rPr>
          <w:rFonts w:ascii="UD デジタル 教科書体 NP-B" w:eastAsia="UD デジタル 教科書体 NP-B" w:hint="eastAsia"/>
          <w:b/>
          <w:sz w:val="28"/>
          <w:szCs w:val="28"/>
        </w:rPr>
        <w:t>を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456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しょう</w:t>
            </w:r>
          </w:rt>
          <w:rubyBase>
            <w:r w:rsidR="00275456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承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456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だく</w:t>
            </w:r>
          </w:rt>
          <w:rubyBase>
            <w:r w:rsidR="00275456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諾</w:t>
            </w:r>
          </w:rubyBase>
        </w:ruby>
      </w:r>
      <w:r>
        <w:rPr>
          <w:rFonts w:ascii="UD デジタル 教科書体 NP-B" w:eastAsia="UD デジタル 教科書体 NP-B" w:hint="eastAsia"/>
          <w:b/>
          <w:sz w:val="28"/>
          <w:szCs w:val="28"/>
        </w:rPr>
        <w:t>し、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456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つうやく</w:t>
            </w:r>
          </w:rt>
          <w:rubyBase>
            <w:r w:rsidR="00275456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通訳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456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はけん</w:t>
            </w:r>
          </w:rt>
          <w:rubyBase>
            <w:r w:rsidR="00275456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派遣</w:t>
            </w:r>
          </w:rubyBase>
        </w:ruby>
      </w:r>
      <w:r w:rsidRPr="00FB734C">
        <w:rPr>
          <w:rFonts w:ascii="UD デジタル 教科書体 NP-B" w:eastAsia="UD デジタル 教科書体 NP-B" w:hint="eastAsia"/>
          <w:b/>
          <w:sz w:val="28"/>
          <w:szCs w:val="28"/>
        </w:rPr>
        <w:t>に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456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どうい</w:t>
            </w:r>
          </w:rt>
          <w:rubyBase>
            <w:r w:rsidR="00275456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同意</w:t>
            </w:r>
          </w:rubyBase>
        </w:ruby>
      </w:r>
      <w:r w:rsidRPr="00FB734C">
        <w:rPr>
          <w:rFonts w:ascii="UD デジタル 教科書体 NP-B" w:eastAsia="UD デジタル 教科書体 NP-B" w:hint="eastAsia"/>
          <w:b/>
          <w:sz w:val="28"/>
          <w:szCs w:val="28"/>
        </w:rPr>
        <w:t xml:space="preserve">します。　</w:t>
      </w:r>
    </w:p>
    <w:p w:rsidR="00EE1D2D" w:rsidRPr="00275456" w:rsidRDefault="00365BC4" w:rsidP="00275456">
      <w:pPr>
        <w:ind w:leftChars="216" w:left="518"/>
        <w:jc w:val="left"/>
        <w:rPr>
          <w:rFonts w:ascii="Arial" w:eastAsia="UD デジタル 教科書体 NP-B" w:hAnsi="Arial" w:cs="Arial"/>
          <w:bCs/>
          <w:sz w:val="28"/>
          <w:szCs w:val="28"/>
          <w:lang w:val="pt-BR"/>
        </w:rPr>
      </w:pPr>
      <w:r w:rsidRPr="00275456">
        <w:rPr>
          <w:rFonts w:ascii="Arial" w:eastAsia="UD デジタル 教科書体 NP-B" w:hAnsi="Arial" w:cs="Arial" w:hint="eastAsia"/>
          <w:bCs/>
          <w:sz w:val="28"/>
          <w:szCs w:val="28"/>
          <w:lang w:val="pt-BR"/>
        </w:rPr>
        <w:t>Estou ciente</w:t>
      </w:r>
      <w:r w:rsidR="00A0781E" w:rsidRPr="00275456">
        <w:rPr>
          <w:rFonts w:ascii="Arial" w:eastAsia="UD デジタル 教科書体 NP-B" w:hAnsi="Arial" w:cs="Arial"/>
          <w:bCs/>
          <w:sz w:val="28"/>
          <w:szCs w:val="28"/>
          <w:lang w:val="pt-BR"/>
        </w:rPr>
        <w:t xml:space="preserve"> sobre o conteúdo citado acima e aprovo o</w:t>
      </w:r>
      <w:r w:rsidR="00E81678" w:rsidRPr="00275456">
        <w:rPr>
          <w:rFonts w:ascii="Arial" w:eastAsia="UD デジタル 教科書体 NP-B" w:hAnsi="Arial" w:cs="Arial" w:hint="eastAsia"/>
          <w:bCs/>
          <w:sz w:val="28"/>
          <w:szCs w:val="28"/>
          <w:lang w:val="pt-BR"/>
        </w:rPr>
        <w:t xml:space="preserve"> </w:t>
      </w:r>
      <w:r w:rsidR="00A0781E" w:rsidRPr="00275456">
        <w:rPr>
          <w:rFonts w:ascii="Arial" w:eastAsia="UD デジタル 教科書体 NP-B" w:hAnsi="Arial" w:cs="Arial"/>
          <w:bCs/>
          <w:sz w:val="28"/>
          <w:szCs w:val="28"/>
          <w:lang w:val="pt-BR"/>
        </w:rPr>
        <w:t>serviço de envio de</w:t>
      </w:r>
      <w:r w:rsidR="00A0781E" w:rsidRPr="00275456">
        <w:rPr>
          <w:rFonts w:ascii="Arial" w:hAnsi="Arial" w:cs="Arial"/>
          <w:bCs/>
          <w:sz w:val="28"/>
          <w:szCs w:val="28"/>
          <w:lang w:val="pt-BR"/>
        </w:rPr>
        <w:t xml:space="preserve"> intérprete</w:t>
      </w:r>
      <w:r w:rsidR="00A0781E" w:rsidRPr="00275456">
        <w:rPr>
          <w:rFonts w:ascii="Arial" w:hAnsi="Arial" w:cs="Arial" w:hint="eastAsia"/>
          <w:bCs/>
          <w:sz w:val="28"/>
          <w:szCs w:val="28"/>
          <w:lang w:val="pt-BR"/>
        </w:rPr>
        <w:t>s.</w:t>
      </w:r>
      <w:r w:rsidR="004B732B" w:rsidRPr="00275456">
        <w:rPr>
          <w:rFonts w:ascii="Arial" w:eastAsia="UD デジタル 教科書体 NP-B" w:hAnsi="Arial" w:cs="Arial"/>
          <w:bCs/>
          <w:sz w:val="28"/>
          <w:szCs w:val="28"/>
        </w:rPr>
        <w:t xml:space="preserve">　　　　</w:t>
      </w:r>
    </w:p>
    <w:p w:rsidR="00275456" w:rsidRPr="00275456" w:rsidRDefault="00275456" w:rsidP="00275456">
      <w:pPr>
        <w:spacing w:beforeLines="150" w:before="496" w:line="300" w:lineRule="exact"/>
        <w:ind w:firstLineChars="200" w:firstLine="480"/>
        <w:jc w:val="left"/>
        <w:rPr>
          <w:rFonts w:ascii="UD デジタル 教科書体 NP-B" w:eastAsia="UD デジタル 教科書体 NP-B"/>
          <w:lang w:val="pt-BR"/>
        </w:rPr>
      </w:pPr>
      <w:r>
        <w:rPr>
          <w:rFonts w:ascii="UD デジタル 教科書体 NP-B" w:eastAsia="UD デジタル 教科書体 NP-B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5456" w:rsidRPr="00BB1D9B">
              <w:rPr>
                <w:rFonts w:ascii="UD デジタル 教科書体 NP-B" w:eastAsia="UD デジタル 教科書体 NP-B" w:hint="eastAsia"/>
                <w:sz w:val="12"/>
                <w:u w:val="single"/>
              </w:rPr>
              <w:t>ひづけ</w:t>
            </w:r>
          </w:rt>
          <w:rubyBase>
            <w:r w:rsidR="00275456">
              <w:rPr>
                <w:rFonts w:ascii="UD デジタル 教科書体 NP-B" w:eastAsia="UD デジタル 教科書体 NP-B" w:hint="eastAsia"/>
                <w:u w:val="single"/>
              </w:rPr>
              <w:t>日付</w:t>
            </w:r>
          </w:rubyBase>
        </w:ruby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　　　　　</w:t>
      </w:r>
      <w:r>
        <w:rPr>
          <w:rFonts w:ascii="UD デジタル 教科書体 NP-B" w:eastAsia="UD デジタル 教科書体 NP-B" w:hint="eastAsia"/>
          <w:u w:val="single"/>
        </w:rPr>
        <w:t xml:space="preserve">　</w:t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</w:t>
      </w:r>
      <w:r>
        <w:rPr>
          <w:rFonts w:ascii="UD デジタル 教科書体 NP-B" w:eastAsia="UD デジタル 教科書体 NP-B" w:hint="eastAsia"/>
          <w:u w:val="single"/>
        </w:rPr>
        <w:t xml:space="preserve">　　　</w:t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</w:t>
      </w:r>
    </w:p>
    <w:p w:rsidR="00275456" w:rsidRPr="00275456" w:rsidRDefault="00275456" w:rsidP="00275456">
      <w:pPr>
        <w:spacing w:line="280" w:lineRule="exact"/>
        <w:ind w:leftChars="200" w:left="480"/>
        <w:jc w:val="left"/>
        <w:rPr>
          <w:rFonts w:ascii="Century" w:eastAsia="UD デジタル 教科書体 NP-B" w:hAnsi="Century"/>
          <w:sz w:val="28"/>
          <w:szCs w:val="28"/>
          <w:cs/>
        </w:rPr>
      </w:pPr>
      <w:r w:rsidRPr="00275456">
        <w:rPr>
          <w:rFonts w:ascii="Arial" w:eastAsia="UD デジタル 教科書体 NP-B" w:hAnsi="Arial" w:cs="Arial"/>
          <w:iCs/>
          <w:lang w:val="pt-BR"/>
        </w:rPr>
        <w:t>Data</w:t>
      </w:r>
    </w:p>
    <w:p w:rsidR="00275456" w:rsidRPr="00275456" w:rsidRDefault="00275456" w:rsidP="00275456">
      <w:pPr>
        <w:spacing w:beforeLines="150" w:before="496" w:line="300" w:lineRule="exact"/>
        <w:ind w:firstLineChars="200" w:firstLine="480"/>
        <w:jc w:val="left"/>
        <w:rPr>
          <w:rFonts w:ascii="Century" w:eastAsia="UD デジタル 教科書体 NP-B" w:hAnsi="Century"/>
          <w:lang w:val="pt-BR"/>
        </w:rPr>
      </w:pPr>
      <w:r>
        <w:rPr>
          <w:rFonts w:ascii="UD デジタル 教科書体 NP-B" w:eastAsia="UD デジタル 教科書体 NP-B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5456" w:rsidRPr="0073173C">
              <w:rPr>
                <w:rFonts w:ascii="UD デジタル 教科書体 NP-B" w:eastAsia="UD デジタル 教科書体 NP-B" w:hint="eastAsia"/>
                <w:sz w:val="12"/>
                <w:u w:val="single"/>
              </w:rPr>
              <w:t>しょめい</w:t>
            </w:r>
          </w:rt>
          <w:rubyBase>
            <w:r w:rsidR="00275456">
              <w:rPr>
                <w:rFonts w:ascii="UD デジタル 教科書体 NP-B" w:eastAsia="UD デジタル 教科書体 NP-B" w:hint="eastAsia"/>
                <w:u w:val="single"/>
              </w:rPr>
              <w:t>署名</w:t>
            </w:r>
          </w:rubyBase>
        </w:ruby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　　　　　　</w:t>
      </w:r>
      <w:r>
        <w:rPr>
          <w:rFonts w:ascii="UD デジタル 教科書体 NP-B" w:eastAsia="UD デジタル 教科書体 NP-B" w:hint="eastAsia"/>
          <w:u w:val="single"/>
        </w:rPr>
        <w:t xml:space="preserve">　</w:t>
      </w:r>
      <w:r>
        <w:rPr>
          <w:rFonts w:ascii="UD デジタル 教科書体 NP-B" w:eastAsia="UD デジタル 教科書体 NP-B" w:hint="eastAsia"/>
          <w:u w:val="single"/>
        </w:rPr>
        <w:t xml:space="preserve">　　　</w:t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　</w:t>
      </w:r>
    </w:p>
    <w:p w:rsidR="00EE1D2D" w:rsidRPr="00275456" w:rsidRDefault="00275456" w:rsidP="00275456">
      <w:pPr>
        <w:spacing w:line="280" w:lineRule="exact"/>
        <w:ind w:leftChars="200" w:left="480"/>
        <w:jc w:val="left"/>
        <w:rPr>
          <w:rFonts w:ascii="Times New Roman" w:eastAsia="UD デジタル 教科書体 NP-B" w:hAnsi="Times New Roman" w:hint="eastAsia"/>
          <w:sz w:val="28"/>
          <w:szCs w:val="28"/>
        </w:rPr>
      </w:pPr>
      <w:r w:rsidRPr="00275456">
        <w:rPr>
          <w:rFonts w:ascii="Arial" w:eastAsia="UD デジタル 教科書体 NP-B" w:hAnsi="Arial" w:cs="Arial"/>
          <w:lang w:val="pt-BR"/>
        </w:rPr>
        <w:t>Assinatura</w:t>
      </w:r>
    </w:p>
    <w:sectPr w:rsidR="00EE1D2D" w:rsidRPr="00275456" w:rsidSect="00BB1D9B">
      <w:headerReference w:type="default" r:id="rId7"/>
      <w:pgSz w:w="11906" w:h="16838" w:code="9"/>
      <w:pgMar w:top="1276" w:right="851" w:bottom="680" w:left="851" w:header="713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73" w:rsidRDefault="000F2573">
      <w:r>
        <w:separator/>
      </w:r>
    </w:p>
  </w:endnote>
  <w:endnote w:type="continuationSeparator" w:id="0">
    <w:p w:rsidR="000F2573" w:rsidRDefault="000F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altName w:val="ＭＳ 明朝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73" w:rsidRDefault="000F2573">
      <w:r>
        <w:separator/>
      </w:r>
    </w:p>
  </w:footnote>
  <w:footnote w:type="continuationSeparator" w:id="0">
    <w:p w:rsidR="000F2573" w:rsidRDefault="000F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9B" w:rsidRPr="00BB1D9B" w:rsidRDefault="00BB1D9B" w:rsidP="00BB1D9B">
    <w:pPr>
      <w:pStyle w:val="a5"/>
      <w:jc w:val="right"/>
      <w:rPr>
        <w:rFonts w:ascii="ＭＳ 明朝" w:eastAsia="ＭＳ 明朝" w:hAnsi="ＭＳ 明朝"/>
        <w:sz w:val="22"/>
        <w:szCs w:val="22"/>
      </w:rPr>
    </w:pPr>
    <w:r w:rsidRPr="00BB1D9B">
      <w:rPr>
        <w:rFonts w:ascii="ＭＳ 明朝" w:eastAsia="ＭＳ 明朝" w:hAnsi="ＭＳ 明朝" w:hint="eastAsia"/>
        <w:sz w:val="22"/>
        <w:szCs w:val="22"/>
      </w:rPr>
      <w:t>MICかながわ</w:t>
    </w:r>
    <w:r>
      <w:rPr>
        <w:rFonts w:ascii="ＭＳ 明朝" w:eastAsia="ＭＳ 明朝" w:hAnsi="ＭＳ 明朝" w:hint="eastAsia"/>
        <w:sz w:val="22"/>
        <w:szCs w:val="22"/>
      </w:rPr>
      <w:t>202004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2E76"/>
    <w:multiLevelType w:val="hybridMultilevel"/>
    <w:tmpl w:val="8432F128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Osaka" w:eastAsia="Osaka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453763"/>
    <w:multiLevelType w:val="hybridMultilevel"/>
    <w:tmpl w:val="29DE7FEC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Osaka" w:eastAsia="Osaka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5616ED"/>
    <w:multiLevelType w:val="hybridMultilevel"/>
    <w:tmpl w:val="6D20FB8A"/>
    <w:lvl w:ilvl="0" w:tplc="6CD826AE">
      <w:start w:val="1"/>
      <w:numFmt w:val="decimal"/>
      <w:lvlText w:val="%1-"/>
      <w:lvlJc w:val="left"/>
      <w:pPr>
        <w:ind w:left="80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7E926DBF"/>
    <w:multiLevelType w:val="hybridMultilevel"/>
    <w:tmpl w:val="B8424CD6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Osaka" w:eastAsia="Osaka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85"/>
    <w:rsid w:val="000261B5"/>
    <w:rsid w:val="00063927"/>
    <w:rsid w:val="0007287E"/>
    <w:rsid w:val="000810C7"/>
    <w:rsid w:val="0008719A"/>
    <w:rsid w:val="000912D9"/>
    <w:rsid w:val="000A7E65"/>
    <w:rsid w:val="000B1E7B"/>
    <w:rsid w:val="000C199A"/>
    <w:rsid w:val="000F2573"/>
    <w:rsid w:val="00125A88"/>
    <w:rsid w:val="001826FE"/>
    <w:rsid w:val="00191E22"/>
    <w:rsid w:val="001D121E"/>
    <w:rsid w:val="001E7DD6"/>
    <w:rsid w:val="002675D5"/>
    <w:rsid w:val="00275456"/>
    <w:rsid w:val="002859BC"/>
    <w:rsid w:val="002A5E6F"/>
    <w:rsid w:val="002A74ED"/>
    <w:rsid w:val="002B2D41"/>
    <w:rsid w:val="002D479C"/>
    <w:rsid w:val="00327541"/>
    <w:rsid w:val="003359AD"/>
    <w:rsid w:val="003431AE"/>
    <w:rsid w:val="0036533D"/>
    <w:rsid w:val="00365BC4"/>
    <w:rsid w:val="0039737B"/>
    <w:rsid w:val="003A5FA6"/>
    <w:rsid w:val="003D3FB4"/>
    <w:rsid w:val="004452AE"/>
    <w:rsid w:val="004B732B"/>
    <w:rsid w:val="004E35C0"/>
    <w:rsid w:val="004F7353"/>
    <w:rsid w:val="0050509C"/>
    <w:rsid w:val="00522EF0"/>
    <w:rsid w:val="00551C1A"/>
    <w:rsid w:val="005558CE"/>
    <w:rsid w:val="00567F89"/>
    <w:rsid w:val="005957B2"/>
    <w:rsid w:val="005A5401"/>
    <w:rsid w:val="005C5594"/>
    <w:rsid w:val="005D7033"/>
    <w:rsid w:val="00601462"/>
    <w:rsid w:val="00611B74"/>
    <w:rsid w:val="00653C8B"/>
    <w:rsid w:val="00655024"/>
    <w:rsid w:val="0065734E"/>
    <w:rsid w:val="00687E62"/>
    <w:rsid w:val="00700400"/>
    <w:rsid w:val="007206EA"/>
    <w:rsid w:val="00721A3D"/>
    <w:rsid w:val="007853A3"/>
    <w:rsid w:val="007A5C88"/>
    <w:rsid w:val="007B6E9A"/>
    <w:rsid w:val="007F6589"/>
    <w:rsid w:val="008265B4"/>
    <w:rsid w:val="00860BD2"/>
    <w:rsid w:val="008B17D8"/>
    <w:rsid w:val="008B587C"/>
    <w:rsid w:val="008B5F2D"/>
    <w:rsid w:val="009338F0"/>
    <w:rsid w:val="0094277B"/>
    <w:rsid w:val="00966DDE"/>
    <w:rsid w:val="009B4118"/>
    <w:rsid w:val="009C0564"/>
    <w:rsid w:val="009C2234"/>
    <w:rsid w:val="009D4E25"/>
    <w:rsid w:val="009E4007"/>
    <w:rsid w:val="009F79CC"/>
    <w:rsid w:val="00A0781E"/>
    <w:rsid w:val="00A43FD8"/>
    <w:rsid w:val="00A737E7"/>
    <w:rsid w:val="00AB210A"/>
    <w:rsid w:val="00AF6590"/>
    <w:rsid w:val="00AF6859"/>
    <w:rsid w:val="00B7435D"/>
    <w:rsid w:val="00B8128C"/>
    <w:rsid w:val="00BA1B21"/>
    <w:rsid w:val="00BB1D9B"/>
    <w:rsid w:val="00BC776C"/>
    <w:rsid w:val="00BD5438"/>
    <w:rsid w:val="00C648AE"/>
    <w:rsid w:val="00CE2563"/>
    <w:rsid w:val="00CF0E51"/>
    <w:rsid w:val="00CF31B5"/>
    <w:rsid w:val="00CF3F00"/>
    <w:rsid w:val="00D02CF9"/>
    <w:rsid w:val="00D1193F"/>
    <w:rsid w:val="00D70385"/>
    <w:rsid w:val="00D97E0B"/>
    <w:rsid w:val="00DC0BB6"/>
    <w:rsid w:val="00DE41EF"/>
    <w:rsid w:val="00E16FC4"/>
    <w:rsid w:val="00E2635F"/>
    <w:rsid w:val="00E81678"/>
    <w:rsid w:val="00EB3119"/>
    <w:rsid w:val="00EB3FC9"/>
    <w:rsid w:val="00EE1D2D"/>
    <w:rsid w:val="00EE2AE1"/>
    <w:rsid w:val="00F66382"/>
    <w:rsid w:val="00F671B5"/>
    <w:rsid w:val="00F84438"/>
    <w:rsid w:val="00F9279E"/>
    <w:rsid w:val="00FB0D35"/>
    <w:rsid w:val="00FB734C"/>
    <w:rsid w:val="00FB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B14E2B"/>
  <w15:docId w15:val="{EF3D741A-E539-4D47-88E1-809E6C12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ordia New"/>
        <w:lang w:val="en-US" w:eastAsia="ja-JP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85"/>
    <w:pPr>
      <w:widowControl w:val="0"/>
      <w:jc w:val="both"/>
    </w:pPr>
    <w:rPr>
      <w:rFonts w:ascii="Times" w:eastAsia="平成明朝" w:hAnsi="Times" w:cs="Times New Roman"/>
      <w:kern w:val="2"/>
      <w:sz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0385"/>
    <w:rPr>
      <w:rFonts w:ascii="Osaka" w:eastAsia="Osaka"/>
      <w:color w:val="000000"/>
      <w:sz w:val="20"/>
    </w:rPr>
  </w:style>
  <w:style w:type="character" w:customStyle="1" w:styleId="a4">
    <w:name w:val="本文 (文字)"/>
    <w:link w:val="a3"/>
    <w:rsid w:val="00D70385"/>
    <w:rPr>
      <w:rFonts w:ascii="Osaka" w:eastAsia="Osaka" w:hAnsi="Times" w:cs="Times New Roman"/>
      <w:color w:val="000000"/>
      <w:sz w:val="20"/>
      <w:szCs w:val="20"/>
      <w:lang w:bidi="th-TH"/>
    </w:rPr>
  </w:style>
  <w:style w:type="paragraph" w:styleId="2">
    <w:name w:val="Body Text 2"/>
    <w:basedOn w:val="a"/>
    <w:link w:val="20"/>
    <w:rsid w:val="00D70385"/>
    <w:rPr>
      <w:rFonts w:ascii="Osaka" w:eastAsia="Osaka"/>
      <w:color w:val="000000"/>
    </w:rPr>
  </w:style>
  <w:style w:type="character" w:customStyle="1" w:styleId="20">
    <w:name w:val="本文 2 (文字)"/>
    <w:link w:val="2"/>
    <w:rsid w:val="00D70385"/>
    <w:rPr>
      <w:rFonts w:ascii="Osaka" w:eastAsia="Osaka" w:hAnsi="Times" w:cs="Times New Roman"/>
      <w:color w:val="000000"/>
      <w:sz w:val="24"/>
      <w:szCs w:val="20"/>
      <w:lang w:bidi="th-TH"/>
    </w:rPr>
  </w:style>
  <w:style w:type="paragraph" w:styleId="a5">
    <w:name w:val="header"/>
    <w:basedOn w:val="a"/>
    <w:link w:val="a6"/>
    <w:uiPriority w:val="99"/>
    <w:unhideWhenUsed/>
    <w:rsid w:val="008B587C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6">
    <w:name w:val="ヘッダー (文字)"/>
    <w:link w:val="a5"/>
    <w:uiPriority w:val="99"/>
    <w:rsid w:val="008B587C"/>
    <w:rPr>
      <w:rFonts w:ascii="Times" w:eastAsia="平成明朝" w:hAnsi="Times" w:cs="Angsana New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8B587C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8">
    <w:name w:val="フッター (文字)"/>
    <w:link w:val="a7"/>
    <w:uiPriority w:val="99"/>
    <w:rsid w:val="008B587C"/>
    <w:rPr>
      <w:rFonts w:ascii="Times" w:eastAsia="平成明朝" w:hAnsi="Times" w:cs="Angsana New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F79CC"/>
    <w:rPr>
      <w:rFonts w:ascii="Arial" w:eastAsia="ＭＳ ゴシック" w:hAnsi="Arial" w:cs="Angsana New"/>
      <w:sz w:val="18"/>
      <w:szCs w:val="22"/>
    </w:rPr>
  </w:style>
  <w:style w:type="character" w:customStyle="1" w:styleId="aa">
    <w:name w:val="吹き出し (文字)"/>
    <w:link w:val="a9"/>
    <w:uiPriority w:val="99"/>
    <w:semiHidden/>
    <w:rsid w:val="009F79CC"/>
    <w:rPr>
      <w:rFonts w:ascii="Arial" w:eastAsia="ＭＳ ゴシック" w:hAnsi="Arial" w:cs="Angsana New"/>
      <w:kern w:val="2"/>
      <w:sz w:val="18"/>
      <w:szCs w:val="22"/>
    </w:rPr>
  </w:style>
  <w:style w:type="table" w:styleId="ab">
    <w:name w:val="Table Grid"/>
    <w:basedOn w:val="a1"/>
    <w:uiPriority w:val="59"/>
    <w:rsid w:val="007A5C88"/>
    <w:rPr>
      <w:kern w:val="2"/>
      <w:sz w:val="21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871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  <w:lang w:bidi="ne-NP"/>
    </w:rPr>
  </w:style>
  <w:style w:type="character" w:customStyle="1" w:styleId="HTML0">
    <w:name w:val="HTML 書式付き (文字)"/>
    <w:basedOn w:val="a0"/>
    <w:link w:val="HTML"/>
    <w:uiPriority w:val="99"/>
    <w:rsid w:val="0008719A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BD5438"/>
    <w:pPr>
      <w:ind w:leftChars="400" w:left="840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医療(いりょう)機関(きかん)/(かん)患者用(かんじゃよう)　2008年3月</vt:lpstr>
      <vt:lpstr>医療(いりょう)機関(きかん)/(かん)患者用(かんじゃよう)　2008年3月</vt:lpstr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MICKanagawa</dc:creator>
  <cp:lastModifiedBy>Windows ユーザー</cp:lastModifiedBy>
  <cp:revision>5</cp:revision>
  <cp:lastPrinted>2020-04-16T05:29:00Z</cp:lastPrinted>
  <dcterms:created xsi:type="dcterms:W3CDTF">2020-04-16T05:22:00Z</dcterms:created>
  <dcterms:modified xsi:type="dcterms:W3CDTF">2020-04-16T05:30:00Z</dcterms:modified>
</cp:coreProperties>
</file>